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54B" w:rsidRPr="00AC02FC" w:rsidRDefault="00D33D06" w:rsidP="008047D3">
      <w:pPr>
        <w:jc w:val="center"/>
        <w:rPr>
          <w:rFonts w:ascii="Times New Roman" w:hAnsi="Times New Roman" w:cs="Times New Roman"/>
          <w:b/>
        </w:rPr>
      </w:pPr>
      <w:r w:rsidRPr="00AC02FC">
        <w:rPr>
          <w:rFonts w:ascii="Times New Roman" w:hAnsi="Times New Roman" w:cs="Times New Roman"/>
          <w:b/>
        </w:rPr>
        <w:t>Уважаемые родители и обучающиеся!</w:t>
      </w:r>
    </w:p>
    <w:p w:rsidR="00D33D06" w:rsidRPr="008047D3" w:rsidRDefault="00D33D06" w:rsidP="008047D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С 1 сентября 2023 года МАОУ «</w:t>
      </w:r>
      <w:proofErr w:type="spellStart"/>
      <w:r w:rsidRPr="008047D3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8047D3">
        <w:rPr>
          <w:rFonts w:ascii="Times New Roman" w:hAnsi="Times New Roman" w:cs="Times New Roman"/>
          <w:sz w:val="24"/>
          <w:szCs w:val="24"/>
        </w:rPr>
        <w:t xml:space="preserve"> СОШ» перешла на новую систему оценивания </w:t>
      </w:r>
      <w:proofErr w:type="gramStart"/>
      <w:r w:rsidRPr="008047D3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8047D3">
        <w:rPr>
          <w:rFonts w:ascii="Times New Roman" w:hAnsi="Times New Roman" w:cs="Times New Roman"/>
          <w:sz w:val="24"/>
          <w:szCs w:val="24"/>
        </w:rPr>
        <w:t xml:space="preserve"> обучающихся по предметам.</w:t>
      </w:r>
    </w:p>
    <w:p w:rsidR="008047D3" w:rsidRPr="008047D3" w:rsidRDefault="00D33D06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В связи с переходом школы на электронную систему учета образовательных достижений (электронны</w:t>
      </w:r>
      <w:bookmarkStart w:id="0" w:name="_GoBack"/>
      <w:bookmarkEnd w:id="0"/>
      <w:r w:rsidRPr="008047D3">
        <w:rPr>
          <w:rFonts w:ascii="Times New Roman" w:hAnsi="Times New Roman" w:cs="Times New Roman"/>
          <w:sz w:val="24"/>
          <w:szCs w:val="24"/>
        </w:rPr>
        <w:t xml:space="preserve">й журнал, </w:t>
      </w:r>
      <w:r w:rsidR="00053590" w:rsidRPr="008047D3">
        <w:rPr>
          <w:rFonts w:ascii="Times New Roman" w:hAnsi="Times New Roman" w:cs="Times New Roman"/>
          <w:sz w:val="24"/>
          <w:szCs w:val="24"/>
        </w:rPr>
        <w:t xml:space="preserve">электронный </w:t>
      </w:r>
      <w:proofErr w:type="gramStart"/>
      <w:r w:rsidR="00053590" w:rsidRPr="008047D3">
        <w:rPr>
          <w:rFonts w:ascii="Times New Roman" w:hAnsi="Times New Roman" w:cs="Times New Roman"/>
          <w:sz w:val="24"/>
          <w:szCs w:val="24"/>
        </w:rPr>
        <w:t>дневник)</w:t>
      </w:r>
      <w:r w:rsidR="008047D3" w:rsidRPr="008047D3">
        <w:rPr>
          <w:rFonts w:ascii="Times New Roman" w:hAnsi="Times New Roman" w:cs="Times New Roman"/>
          <w:sz w:val="24"/>
          <w:szCs w:val="24"/>
        </w:rPr>
        <w:t xml:space="preserve">  оценки</w:t>
      </w:r>
      <w:proofErr w:type="gramEnd"/>
      <w:r w:rsidR="008047D3" w:rsidRPr="008047D3">
        <w:rPr>
          <w:rFonts w:ascii="Times New Roman" w:hAnsi="Times New Roman" w:cs="Times New Roman"/>
          <w:sz w:val="24"/>
          <w:szCs w:val="24"/>
        </w:rPr>
        <w:t xml:space="preserve"> за те или иные виды работ получили разный «вес», и среднее арифметическое из-за этого не совпадает с средневзвешенным баллом, который выставляет система. Средневзвешенный балл. автоматически подсчитываемый в системе электронного журнала/электронного дневника, –  аналитический показатель успеваемости учащегося, учитывающий вес каждого вида работы, за которые выставлены отметки, в общем их числе. Средневзвешенный балл определяется с использованием весового коэффициента для каждой формы контроля.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Весовой коэффициент вида учебной деятельности позволяет: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повысить роль отдельных форм текущего и промежуточного контроля;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снизить роль случайных факторов при оценивании работ во время текущего контроля и промежуточной аттестации;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объективно оценить образовательные достижения обучающихся как в ходе освоения отдельных тем, разделов учебных предметов, так и при выставлении отметок за учебный период (четверть, полугодие, год).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Весовой коэффициент способствует мотивации учащихся на достижение более высоких образовательных результатов, осознанное осуществление учебной деятельности.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В электронном журнале/дневнике автоматически отражается средневзвешенный балл за выбранный учебный период.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Коэффициент автоматически выставляется в электронном дневнике за работу, за которую ребенок получил оценку. Это может быть домашнее задание, контрольная или лабораторная работа, доклад и так далее. Чем более значима работа, тем выше вес оценки.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Таким образом, при расчете среднего балла учащегося оценка весом 1 будет учтена только один раз, а оценка весом 5 — пять раз. То есть, получив отлично за итоговую контрольную работу, фактически школьник получает пять пятерок.</w:t>
      </w:r>
    </w:p>
    <w:p w:rsidR="008047D3" w:rsidRPr="008047D3" w:rsidRDefault="008047D3" w:rsidP="008047D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Средневзвешенный балл — это показатель успеваемости ученика, который отражает совокупный вклад всех оценок с учетом их веса в общий результат и может помочь учителям, учащимся и их семьям прогнозировать оценку за промежуточную аттестацию.</w:t>
      </w:r>
    </w:p>
    <w:p w:rsidR="008047D3" w:rsidRDefault="008047D3" w:rsidP="008047D3">
      <w:pPr>
        <w:ind w:firstLine="708"/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</w:pPr>
    </w:p>
    <w:p w:rsidR="00D33D06" w:rsidRPr="008047D3" w:rsidRDefault="008047D3" w:rsidP="008047D3">
      <w:pPr>
        <w:ind w:firstLine="708"/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</w:pPr>
      <w:r w:rsidRPr="008047D3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>С весовыми коэффициентами Вы можете познакомиться в Положении о средневзвешенной системе оценивания (приказ от 30.08.2023г. № 39-о.д.)</w:t>
      </w:r>
    </w:p>
    <w:p w:rsidR="008047D3" w:rsidRDefault="008047D3">
      <w:pPr>
        <w:rPr>
          <w:rFonts w:ascii="Times New Roman" w:hAnsi="Times New Roman" w:cs="Times New Roman"/>
          <w:sz w:val="24"/>
          <w:szCs w:val="24"/>
        </w:rPr>
      </w:pPr>
    </w:p>
    <w:p w:rsidR="00D33D06" w:rsidRPr="008047D3" w:rsidRDefault="00D33D06" w:rsidP="008047D3">
      <w:pPr>
        <w:jc w:val="right"/>
        <w:rPr>
          <w:rFonts w:ascii="Times New Roman" w:hAnsi="Times New Roman" w:cs="Times New Roman"/>
          <w:sz w:val="24"/>
          <w:szCs w:val="24"/>
        </w:rPr>
      </w:pPr>
      <w:r w:rsidRPr="008047D3">
        <w:rPr>
          <w:rFonts w:ascii="Times New Roman" w:hAnsi="Times New Roman" w:cs="Times New Roman"/>
          <w:sz w:val="24"/>
          <w:szCs w:val="24"/>
        </w:rPr>
        <w:t>Администрация МАОУ «</w:t>
      </w:r>
      <w:proofErr w:type="spellStart"/>
      <w:r w:rsidRPr="008047D3">
        <w:rPr>
          <w:rFonts w:ascii="Times New Roman" w:hAnsi="Times New Roman" w:cs="Times New Roman"/>
          <w:sz w:val="24"/>
          <w:szCs w:val="24"/>
        </w:rPr>
        <w:t>Ефимовская</w:t>
      </w:r>
      <w:proofErr w:type="spellEnd"/>
      <w:r w:rsidRPr="008047D3">
        <w:rPr>
          <w:rFonts w:ascii="Times New Roman" w:hAnsi="Times New Roman" w:cs="Times New Roman"/>
          <w:sz w:val="24"/>
          <w:szCs w:val="24"/>
        </w:rPr>
        <w:t xml:space="preserve"> СОШ» </w:t>
      </w:r>
    </w:p>
    <w:sectPr w:rsidR="00D33D06" w:rsidRPr="00804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D06"/>
    <w:rsid w:val="00053590"/>
    <w:rsid w:val="005B154B"/>
    <w:rsid w:val="008047D3"/>
    <w:rsid w:val="00AC02FC"/>
    <w:rsid w:val="00D3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D8665-009D-41C2-B355-29A4D1F5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47D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047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2</cp:revision>
  <dcterms:created xsi:type="dcterms:W3CDTF">2023-09-06T03:22:00Z</dcterms:created>
  <dcterms:modified xsi:type="dcterms:W3CDTF">2024-04-01T06:37:00Z</dcterms:modified>
</cp:coreProperties>
</file>